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29012BB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F4003A">
        <w:rPr>
          <w:b/>
          <w:noProof/>
        </w:rPr>
        <w:tab/>
      </w:r>
      <w:r w:rsidR="00F4003A">
        <w:rPr>
          <w:b/>
          <w:noProof/>
        </w:rPr>
        <w:tab/>
      </w:r>
      <w:r w:rsidR="00F4003A">
        <w:rPr>
          <w:noProof/>
        </w:rPr>
        <w:t>21.03.2025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58CE4064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F4003A">
        <w:rPr>
          <w:noProof/>
        </w:rPr>
        <w:t>MTÜ Saarjõe Luhad</w:t>
      </w:r>
    </w:p>
    <w:p w14:paraId="5707AD06" w14:textId="57D48DC4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…………………………………</w:t>
      </w:r>
      <w:r w:rsidR="00934EF2">
        <w:rPr>
          <w:noProof/>
        </w:rPr>
        <w:t>..</w:t>
      </w:r>
    </w:p>
    <w:p w14:paraId="5707AD07" w14:textId="13750150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F4003A">
        <w:rPr>
          <w:noProof/>
        </w:rPr>
        <w:t>5267992</w:t>
      </w:r>
      <w:r w:rsidR="00EA757F">
        <w:rPr>
          <w:noProof/>
        </w:rPr>
        <w:t>……………………………………</w:t>
      </w:r>
      <w:r w:rsidR="00934EF2">
        <w:rPr>
          <w:noProof/>
        </w:rPr>
        <w:t>….</w:t>
      </w:r>
    </w:p>
    <w:p w14:paraId="5707AD08" w14:textId="69177BD8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F4003A">
        <w:rPr>
          <w:noProof/>
        </w:rPr>
        <w:t>agu.kivimagi</w:t>
      </w:r>
      <w:r w:rsidR="00F4003A">
        <w:rPr>
          <w:noProof/>
          <w:lang w:val="en-US"/>
        </w:rPr>
        <w:t>@gmail.com</w:t>
      </w:r>
      <w:r>
        <w:rPr>
          <w:noProof/>
        </w:rPr>
        <w:t>………</w:t>
      </w:r>
      <w:r w:rsidR="007420F8">
        <w:rPr>
          <w:noProof/>
        </w:rPr>
        <w:t>…………</w:t>
      </w:r>
    </w:p>
    <w:p w14:paraId="5707AD09" w14:textId="7EF3506F" w:rsidR="00A443AF" w:rsidRDefault="006E5D77" w:rsidP="00F4003A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F4003A">
        <w:rPr>
          <w:noProof/>
        </w:rPr>
        <w:t xml:space="preserve">   </w:t>
      </w:r>
      <w:r w:rsidR="009B762F">
        <w:rPr>
          <w:noProof/>
        </w:rPr>
        <w:t>17.03.2020,</w:t>
      </w:r>
      <w:r w:rsidR="00F4003A">
        <w:rPr>
          <w:noProof/>
        </w:rPr>
        <w:t xml:space="preserve">  </w:t>
      </w:r>
      <w:r w:rsidR="00F4003A">
        <w:rPr>
          <w:noProof/>
        </w:rPr>
        <w:t>3-6.9/2020/21</w:t>
      </w:r>
    </w:p>
    <w:p w14:paraId="5707AD0A" w14:textId="6FA630E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F4003A" w:rsidRPr="00F4003A">
        <w:rPr>
          <w:noProof/>
        </w:rPr>
        <w:t>27101:001:0045</w:t>
      </w:r>
      <w:r w:rsidR="00F4003A">
        <w:rPr>
          <w:noProof/>
        </w:rPr>
        <w:t xml:space="preserve">, </w:t>
      </w:r>
      <w:r w:rsidR="00F4003A" w:rsidRPr="00F4003A">
        <w:rPr>
          <w:noProof/>
        </w:rPr>
        <w:t>27101:001:0020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0422F462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9B762F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1DD05E4F" w:rsidR="00A03F79" w:rsidRPr="00A03F79" w:rsidRDefault="009B762F">
      <w:pPr>
        <w:rPr>
          <w:i/>
          <w:noProof/>
        </w:rPr>
      </w:pPr>
      <w:r>
        <w:rPr>
          <w:i/>
          <w:noProof/>
        </w:rPr>
        <w:t>Niite ümbritsevatest metsadest on talvega niitudele langenud</w:t>
      </w:r>
      <w:r w:rsidR="00985F3F">
        <w:rPr>
          <w:i/>
          <w:noProof/>
        </w:rPr>
        <w:t xml:space="preserve"> mõnikümmend puud</w:t>
      </w:r>
      <w:r>
        <w:rPr>
          <w:i/>
          <w:noProof/>
        </w:rPr>
        <w:t>, osad on maapinnale langenud, osad on veel horisontaalsed ca meetri kõrgusel, nii et takistavad niitmist. Puud on käsivarre kuni sääre jämedused.</w:t>
      </w:r>
      <w:r w:rsidR="00BB6385">
        <w:rPr>
          <w:i/>
          <w:noProof/>
        </w:rPr>
        <w:t xml:space="preserve"> Puhastada tuleks </w:t>
      </w:r>
      <w:r w:rsidR="00985F3F">
        <w:rPr>
          <w:i/>
          <w:noProof/>
        </w:rPr>
        <w:t xml:space="preserve">kahte </w:t>
      </w:r>
      <w:r w:rsidR="00BB6385">
        <w:rPr>
          <w:i/>
          <w:noProof/>
        </w:rPr>
        <w:t>suuremad maatükid, mis on majast eemal.</w:t>
      </w:r>
      <w:r>
        <w:rPr>
          <w:i/>
          <w:noProof/>
        </w:rPr>
        <w:t xml:space="preserve"> </w:t>
      </w:r>
      <w:r w:rsidR="00BB6385">
        <w:rPr>
          <w:i/>
          <w:noProof/>
        </w:rPr>
        <w:t xml:space="preserve">Raie pindala ja mahtu on  raseke hinnata. </w:t>
      </w:r>
      <w:r w:rsidR="00F35F3F"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3EC0CDC4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BB6385">
        <w:rPr>
          <w:i/>
          <w:noProof/>
        </w:rPr>
        <w:t>Agu Kivimägi</w:t>
      </w:r>
    </w:p>
    <w:p w14:paraId="4A53872C" w14:textId="3B8941D0" w:rsidR="00BB6385" w:rsidRDefault="00BB6385">
      <w:pPr>
        <w:rPr>
          <w:i/>
          <w:noProof/>
        </w:rPr>
      </w:pPr>
      <w:r>
        <w:rPr>
          <w:i/>
          <w:noProof/>
        </w:rPr>
        <w:t>/allkirjastatud digitaalselt/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37C0" w14:textId="77777777" w:rsidR="00A07CE0" w:rsidRDefault="00A07CE0" w:rsidP="00A03F79">
      <w:pPr>
        <w:spacing w:after="0" w:line="240" w:lineRule="auto"/>
      </w:pPr>
      <w:r>
        <w:separator/>
      </w:r>
    </w:p>
  </w:endnote>
  <w:endnote w:type="continuationSeparator" w:id="0">
    <w:p w14:paraId="11A74A9C" w14:textId="77777777" w:rsidR="00A07CE0" w:rsidRDefault="00A07CE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F895" w14:textId="77777777" w:rsidR="00A07CE0" w:rsidRDefault="00A07CE0" w:rsidP="00A03F79">
      <w:pPr>
        <w:spacing w:after="0" w:line="240" w:lineRule="auto"/>
      </w:pPr>
      <w:r>
        <w:separator/>
      </w:r>
    </w:p>
  </w:footnote>
  <w:footnote w:type="continuationSeparator" w:id="0">
    <w:p w14:paraId="44B5F1C1" w14:textId="77777777" w:rsidR="00A07CE0" w:rsidRDefault="00A07CE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8A4BD4"/>
    <w:rsid w:val="00914002"/>
    <w:rsid w:val="00934EF2"/>
    <w:rsid w:val="00980D5E"/>
    <w:rsid w:val="00985F3F"/>
    <w:rsid w:val="00990658"/>
    <w:rsid w:val="009B762F"/>
    <w:rsid w:val="009D14DC"/>
    <w:rsid w:val="00A03F79"/>
    <w:rsid w:val="00A07CE0"/>
    <w:rsid w:val="00A443AF"/>
    <w:rsid w:val="00A5259A"/>
    <w:rsid w:val="00A96044"/>
    <w:rsid w:val="00AB31A4"/>
    <w:rsid w:val="00AC3073"/>
    <w:rsid w:val="00AC5322"/>
    <w:rsid w:val="00B364B3"/>
    <w:rsid w:val="00BB6385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4003A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Agu Kivimägi</cp:lastModifiedBy>
  <cp:revision>3</cp:revision>
  <dcterms:created xsi:type="dcterms:W3CDTF">2025-03-21T12:52:00Z</dcterms:created>
  <dcterms:modified xsi:type="dcterms:W3CDTF">2025-03-21T13:03:00Z</dcterms:modified>
</cp:coreProperties>
</file>